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47" w:type="dxa"/>
        <w:tblLayout w:type="fixed"/>
        <w:tblLook w:val="04A0" w:firstRow="1" w:lastRow="0" w:firstColumn="1" w:lastColumn="0" w:noHBand="0" w:noVBand="1"/>
      </w:tblPr>
      <w:tblGrid>
        <w:gridCol w:w="4248"/>
        <w:gridCol w:w="1984"/>
        <w:gridCol w:w="1985"/>
        <w:gridCol w:w="1843"/>
        <w:gridCol w:w="1984"/>
        <w:gridCol w:w="1701"/>
        <w:gridCol w:w="1702"/>
      </w:tblGrid>
      <w:tr w:rsidR="00F66FC3" w14:paraId="1B89D237" w14:textId="77777777" w:rsidTr="0065509F">
        <w:trPr>
          <w:trHeight w:val="270"/>
        </w:trPr>
        <w:tc>
          <w:tcPr>
            <w:tcW w:w="4248" w:type="dxa"/>
          </w:tcPr>
          <w:p w14:paraId="560B7B19" w14:textId="7962639A" w:rsidR="000C2E97" w:rsidRPr="00F93305" w:rsidRDefault="00F93305">
            <w:pPr>
              <w:rPr>
                <w:b/>
                <w:bCs/>
              </w:rPr>
            </w:pPr>
            <w:r w:rsidRPr="00F93305">
              <w:rPr>
                <w:b/>
                <w:bCs/>
                <w:sz w:val="40"/>
                <w:szCs w:val="40"/>
              </w:rPr>
              <w:t xml:space="preserve">Year: </w:t>
            </w:r>
            <w:r w:rsidR="00F454A6">
              <w:rPr>
                <w:b/>
                <w:bCs/>
                <w:sz w:val="40"/>
                <w:szCs w:val="40"/>
              </w:rPr>
              <w:t>1</w:t>
            </w:r>
            <w:r w:rsidR="00E50638">
              <w:rPr>
                <w:b/>
                <w:bCs/>
                <w:sz w:val="40"/>
                <w:szCs w:val="40"/>
              </w:rPr>
              <w:t>1</w:t>
            </w:r>
            <w:r w:rsidR="00F454A6">
              <w:rPr>
                <w:b/>
                <w:bCs/>
                <w:sz w:val="40"/>
                <w:szCs w:val="40"/>
              </w:rPr>
              <w:t xml:space="preserve"> Child Development</w:t>
            </w:r>
          </w:p>
        </w:tc>
        <w:tc>
          <w:tcPr>
            <w:tcW w:w="9497" w:type="dxa"/>
            <w:gridSpan w:val="5"/>
          </w:tcPr>
          <w:p w14:paraId="3C200811" w14:textId="56F2112A" w:rsidR="000C2E97" w:rsidRDefault="000C2E97">
            <w:r w:rsidRPr="00066D4B">
              <w:rPr>
                <w:b/>
                <w:bCs/>
              </w:rPr>
              <w:t>Curriculum Intent</w:t>
            </w:r>
            <w:r w:rsidR="00F93305" w:rsidRPr="00066D4B">
              <w:rPr>
                <w:b/>
                <w:bCs/>
              </w:rPr>
              <w:t>:</w:t>
            </w:r>
            <w:r w:rsidR="00F66FC3">
              <w:t xml:space="preserve"> </w:t>
            </w:r>
            <w:r w:rsidR="007A51D0">
              <w:t xml:space="preserve">Students will gain knowledge of the equipment needs of babies and young children and an understanding of the factors to be considered when choosing appropriate equipment to meet all these needs. </w:t>
            </w:r>
            <w:r w:rsidR="00334E77" w:rsidRPr="00334E77">
              <w:t xml:space="preserve">Students will understand that babies and young children need </w:t>
            </w:r>
            <w:r w:rsidR="00334E77">
              <w:t xml:space="preserve">a </w:t>
            </w:r>
            <w:r w:rsidR="00334E77" w:rsidRPr="00334E77">
              <w:t xml:space="preserve">secure and nurturing environment to thrive </w:t>
            </w:r>
            <w:r w:rsidR="00334E77">
              <w:t>(</w:t>
            </w:r>
            <w:r w:rsidR="00334E77" w:rsidRPr="00334E77">
              <w:t>to grow and develop well</w:t>
            </w:r>
            <w:r w:rsidR="00334E77">
              <w:t>)</w:t>
            </w:r>
            <w:r w:rsidR="00334E77" w:rsidRPr="00334E77">
              <w:t>.</w:t>
            </w:r>
            <w:r w:rsidR="00334E77">
              <w:t xml:space="preserve"> </w:t>
            </w:r>
            <w:r w:rsidR="00334E77" w:rsidRPr="00334E77">
              <w:t>They will also understand that measures must be in place to prevent harm</w:t>
            </w:r>
            <w:r w:rsidR="00334E77">
              <w:t>,</w:t>
            </w:r>
            <w:r w:rsidR="00334E77" w:rsidRPr="00334E77">
              <w:t xml:space="preserve"> that equipment must be safe and suitable and that healthy meals should be offered.</w:t>
            </w:r>
            <w:r w:rsidR="00334E77">
              <w:t xml:space="preserve"> </w:t>
            </w:r>
            <w:r w:rsidR="00334E77" w:rsidRPr="00334E77">
              <w:t>Students will be able to plan to address these needs.</w:t>
            </w:r>
            <w:r w:rsidR="00334E77">
              <w:t xml:space="preserve"> </w:t>
            </w:r>
            <w:r w:rsidR="007A51D0">
              <w:t xml:space="preserve">Evaluation skills are developed, which would be of use in further studies in several areas. </w:t>
            </w:r>
          </w:p>
        </w:tc>
        <w:tc>
          <w:tcPr>
            <w:tcW w:w="1702" w:type="dxa"/>
            <w:vAlign w:val="center"/>
          </w:tcPr>
          <w:p w14:paraId="33E23690" w14:textId="0927C616" w:rsidR="000C2E97" w:rsidRDefault="00F93305" w:rsidP="00066D4B">
            <w:pPr>
              <w:jc w:val="center"/>
            </w:pPr>
            <w:r>
              <w:rPr>
                <w:noProof/>
              </w:rPr>
              <w:drawing>
                <wp:inline distT="0" distB="0" distL="0" distR="0" wp14:anchorId="2BE1F215" wp14:editId="76507F12">
                  <wp:extent cx="969645" cy="841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841375"/>
                          </a:xfrm>
                          <a:prstGeom prst="rect">
                            <a:avLst/>
                          </a:prstGeom>
                          <a:noFill/>
                        </pic:spPr>
                      </pic:pic>
                    </a:graphicData>
                  </a:graphic>
                </wp:inline>
              </w:drawing>
            </w:r>
          </w:p>
        </w:tc>
      </w:tr>
      <w:tr w:rsidR="00F66FC3" w14:paraId="5AE831DB" w14:textId="77777777" w:rsidTr="0065509F">
        <w:trPr>
          <w:trHeight w:val="270"/>
        </w:trPr>
        <w:tc>
          <w:tcPr>
            <w:tcW w:w="4248" w:type="dxa"/>
          </w:tcPr>
          <w:p w14:paraId="11524979" w14:textId="694F8C0A" w:rsidR="000C2E97" w:rsidRPr="00F93305" w:rsidRDefault="00F93305">
            <w:pPr>
              <w:rPr>
                <w:b/>
                <w:bCs/>
              </w:rPr>
            </w:pPr>
            <w:r w:rsidRPr="00F93305">
              <w:rPr>
                <w:b/>
                <w:bCs/>
                <w:sz w:val="40"/>
                <w:szCs w:val="40"/>
              </w:rPr>
              <w:t xml:space="preserve">Unit title: </w:t>
            </w:r>
            <w:r w:rsidR="007E1AAD">
              <w:rPr>
                <w:b/>
                <w:bCs/>
                <w:sz w:val="40"/>
                <w:szCs w:val="40"/>
              </w:rPr>
              <w:t>RO58: Creating a safe environment and understand the nutritional needs of children from birth to five years.</w:t>
            </w:r>
          </w:p>
        </w:tc>
        <w:tc>
          <w:tcPr>
            <w:tcW w:w="3969" w:type="dxa"/>
            <w:gridSpan w:val="2"/>
            <w:vAlign w:val="center"/>
          </w:tcPr>
          <w:p w14:paraId="3AA3884F" w14:textId="3B258EA7" w:rsidR="000C2E97" w:rsidRPr="00066D4B" w:rsidRDefault="000C2E97" w:rsidP="00066D4B">
            <w:pPr>
              <w:jc w:val="center"/>
              <w:rPr>
                <w:b/>
                <w:bCs/>
              </w:rPr>
            </w:pPr>
            <w:r w:rsidRPr="00066D4B">
              <w:rPr>
                <w:b/>
                <w:bCs/>
              </w:rPr>
              <w:t>Term 1</w:t>
            </w:r>
          </w:p>
          <w:p w14:paraId="5804F64A" w14:textId="10434341" w:rsidR="00F66FC3" w:rsidRPr="00066D4B" w:rsidRDefault="00F66FC3" w:rsidP="00066D4B">
            <w:pPr>
              <w:jc w:val="center"/>
              <w:rPr>
                <w:i/>
                <w:iCs/>
              </w:rPr>
            </w:pPr>
          </w:p>
        </w:tc>
        <w:tc>
          <w:tcPr>
            <w:tcW w:w="3827" w:type="dxa"/>
            <w:gridSpan w:val="2"/>
            <w:vAlign w:val="center"/>
          </w:tcPr>
          <w:p w14:paraId="2F8B30E9" w14:textId="414AB96B" w:rsidR="000C2E97" w:rsidRPr="00066D4B" w:rsidRDefault="000C2E97" w:rsidP="00066D4B">
            <w:pPr>
              <w:jc w:val="center"/>
              <w:rPr>
                <w:b/>
                <w:bCs/>
              </w:rPr>
            </w:pPr>
            <w:r w:rsidRPr="00066D4B">
              <w:rPr>
                <w:b/>
                <w:bCs/>
              </w:rPr>
              <w:t>Ter</w:t>
            </w:r>
            <w:r w:rsidR="005A0775">
              <w:rPr>
                <w:b/>
                <w:bCs/>
              </w:rPr>
              <w:t xml:space="preserve">m </w:t>
            </w:r>
            <w:r w:rsidR="00563210">
              <w:rPr>
                <w:b/>
                <w:bCs/>
              </w:rPr>
              <w:t>2</w:t>
            </w:r>
            <w:r w:rsidR="005A0775">
              <w:rPr>
                <w:b/>
                <w:bCs/>
              </w:rPr>
              <w:t xml:space="preserve"> </w:t>
            </w:r>
          </w:p>
          <w:p w14:paraId="53003E38" w14:textId="7F77BC52" w:rsidR="00F66FC3" w:rsidRPr="00066D4B" w:rsidRDefault="00F66FC3" w:rsidP="00066D4B">
            <w:pPr>
              <w:jc w:val="center"/>
              <w:rPr>
                <w:i/>
                <w:iCs/>
              </w:rPr>
            </w:pPr>
          </w:p>
        </w:tc>
        <w:tc>
          <w:tcPr>
            <w:tcW w:w="3403" w:type="dxa"/>
            <w:gridSpan w:val="2"/>
            <w:vAlign w:val="center"/>
          </w:tcPr>
          <w:p w14:paraId="005BBBA7" w14:textId="77777777" w:rsidR="000C2E97" w:rsidRPr="00066D4B" w:rsidRDefault="000C2E97" w:rsidP="00066D4B">
            <w:pPr>
              <w:jc w:val="center"/>
              <w:rPr>
                <w:b/>
                <w:bCs/>
              </w:rPr>
            </w:pPr>
            <w:r w:rsidRPr="00066D4B">
              <w:rPr>
                <w:b/>
                <w:bCs/>
              </w:rPr>
              <w:t>Term 3</w:t>
            </w:r>
          </w:p>
          <w:p w14:paraId="351B438E" w14:textId="2F80A055" w:rsidR="00F66FC3" w:rsidRPr="00066D4B" w:rsidRDefault="00F66FC3" w:rsidP="00066D4B">
            <w:pPr>
              <w:jc w:val="center"/>
              <w:rPr>
                <w:i/>
                <w:iCs/>
              </w:rPr>
            </w:pPr>
          </w:p>
        </w:tc>
      </w:tr>
      <w:tr w:rsidR="002F2131" w14:paraId="051E5741" w14:textId="77777777" w:rsidTr="0065509F">
        <w:trPr>
          <w:trHeight w:val="270"/>
        </w:trPr>
        <w:tc>
          <w:tcPr>
            <w:tcW w:w="4248" w:type="dxa"/>
            <w:vAlign w:val="center"/>
          </w:tcPr>
          <w:p w14:paraId="18CD80B8" w14:textId="31269E64" w:rsidR="000C2E97" w:rsidRPr="00066D4B" w:rsidRDefault="000C2E97" w:rsidP="00066D4B">
            <w:pPr>
              <w:jc w:val="center"/>
              <w:rPr>
                <w:b/>
                <w:bCs/>
                <w:sz w:val="24"/>
                <w:szCs w:val="24"/>
              </w:rPr>
            </w:pPr>
            <w:r w:rsidRPr="00066D4B">
              <w:rPr>
                <w:b/>
                <w:bCs/>
                <w:sz w:val="24"/>
                <w:szCs w:val="24"/>
              </w:rPr>
              <w:t>Topic Titles</w:t>
            </w:r>
            <w:r w:rsidR="00BE4ED1" w:rsidRPr="00066D4B">
              <w:rPr>
                <w:b/>
                <w:bCs/>
                <w:sz w:val="24"/>
                <w:szCs w:val="24"/>
              </w:rPr>
              <w:t xml:space="preserve"> (in order of delivery</w:t>
            </w:r>
            <w:r w:rsidR="00F93305" w:rsidRPr="00066D4B">
              <w:rPr>
                <w:b/>
                <w:bCs/>
                <w:sz w:val="24"/>
                <w:szCs w:val="24"/>
              </w:rPr>
              <w:t>)</w:t>
            </w:r>
          </w:p>
        </w:tc>
        <w:tc>
          <w:tcPr>
            <w:tcW w:w="1984" w:type="dxa"/>
          </w:tcPr>
          <w:p w14:paraId="450C64FF" w14:textId="77777777" w:rsidR="00AF28C0" w:rsidRDefault="000E340D" w:rsidP="00CA43A3">
            <w:pPr>
              <w:pStyle w:val="ListParagraph"/>
              <w:numPr>
                <w:ilvl w:val="0"/>
                <w:numId w:val="2"/>
              </w:numPr>
            </w:pPr>
            <w:r>
              <w:t>Essential equipment and factors for choice.</w:t>
            </w:r>
          </w:p>
          <w:p w14:paraId="76D9D7E7" w14:textId="21888F4B" w:rsidR="009D359B" w:rsidRDefault="009D359B" w:rsidP="00CA43A3">
            <w:pPr>
              <w:pStyle w:val="ListParagraph"/>
              <w:numPr>
                <w:ilvl w:val="0"/>
                <w:numId w:val="2"/>
              </w:numPr>
            </w:pPr>
            <w:r w:rsidRPr="009D359B">
              <w:rPr>
                <w:b/>
                <w:bCs/>
              </w:rPr>
              <w:t>RO57</w:t>
            </w:r>
            <w:r>
              <w:t>: How to ensure a child-friend safe environment.</w:t>
            </w:r>
          </w:p>
          <w:p w14:paraId="55C220FB" w14:textId="77777777" w:rsidR="000E340D" w:rsidRDefault="000E340D" w:rsidP="00CA43A3">
            <w:pPr>
              <w:pStyle w:val="ListParagraph"/>
              <w:numPr>
                <w:ilvl w:val="0"/>
                <w:numId w:val="2"/>
              </w:numPr>
            </w:pPr>
            <w:r>
              <w:t>Plan to create a safe environment in a childcare setting.</w:t>
            </w:r>
          </w:p>
          <w:p w14:paraId="13973F82" w14:textId="77777777" w:rsidR="00AF61C3" w:rsidRDefault="00AF61C3" w:rsidP="00CA43A3">
            <w:pPr>
              <w:pStyle w:val="ListParagraph"/>
              <w:numPr>
                <w:ilvl w:val="0"/>
                <w:numId w:val="2"/>
              </w:numPr>
            </w:pPr>
            <w:r w:rsidRPr="00AF61C3">
              <w:rPr>
                <w:b/>
                <w:bCs/>
              </w:rPr>
              <w:t>RO57: TA1</w:t>
            </w:r>
            <w:r>
              <w:t xml:space="preserve"> – Preconception health and reproduction revision.</w:t>
            </w:r>
          </w:p>
          <w:p w14:paraId="1ECFC460" w14:textId="3084DD06" w:rsidR="00AF61C3" w:rsidRDefault="00AF61C3" w:rsidP="00CA43A3">
            <w:pPr>
              <w:pStyle w:val="ListParagraph"/>
              <w:numPr>
                <w:ilvl w:val="0"/>
                <w:numId w:val="2"/>
              </w:numPr>
            </w:pPr>
            <w:r w:rsidRPr="00AF61C3">
              <w:rPr>
                <w:b/>
                <w:bCs/>
              </w:rPr>
              <w:lastRenderedPageBreak/>
              <w:t>RO57: TA2</w:t>
            </w:r>
            <w:r>
              <w:t xml:space="preserve"> – Antenatal care and preparation for birth revision.</w:t>
            </w:r>
          </w:p>
        </w:tc>
        <w:tc>
          <w:tcPr>
            <w:tcW w:w="1985" w:type="dxa"/>
          </w:tcPr>
          <w:p w14:paraId="5F72D590" w14:textId="77777777" w:rsidR="009D359B" w:rsidRDefault="00AF61C3" w:rsidP="009D359B">
            <w:pPr>
              <w:pStyle w:val="ListParagraph"/>
              <w:numPr>
                <w:ilvl w:val="0"/>
                <w:numId w:val="6"/>
              </w:numPr>
            </w:pPr>
            <w:r w:rsidRPr="00AF61C3">
              <w:rPr>
                <w:b/>
                <w:bCs/>
              </w:rPr>
              <w:lastRenderedPageBreak/>
              <w:t>RO57: TA3</w:t>
            </w:r>
            <w:r>
              <w:t xml:space="preserve"> - </w:t>
            </w:r>
            <w:r w:rsidRPr="00AF61C3">
              <w:t>Postnatal checks, postnatal care and the conditions for development</w:t>
            </w:r>
            <w:r>
              <w:t xml:space="preserve"> revision.</w:t>
            </w:r>
          </w:p>
          <w:p w14:paraId="23AD4CD3" w14:textId="1E0A45BE" w:rsidR="00AF61C3" w:rsidRDefault="00AF61C3" w:rsidP="009D359B">
            <w:pPr>
              <w:pStyle w:val="ListParagraph"/>
              <w:numPr>
                <w:ilvl w:val="0"/>
                <w:numId w:val="6"/>
              </w:numPr>
            </w:pPr>
            <w:r w:rsidRPr="00AF61C3">
              <w:rPr>
                <w:b/>
                <w:bCs/>
              </w:rPr>
              <w:t>RO57: TA4</w:t>
            </w:r>
            <w:r>
              <w:t xml:space="preserve"> - </w:t>
            </w:r>
            <w:r w:rsidRPr="00AF61C3">
              <w:t>Childhood illnesses and a child safe environment</w:t>
            </w:r>
            <w:r>
              <w:t xml:space="preserve"> revision.</w:t>
            </w:r>
          </w:p>
        </w:tc>
        <w:tc>
          <w:tcPr>
            <w:tcW w:w="1843" w:type="dxa"/>
          </w:tcPr>
          <w:p w14:paraId="548C6DCA" w14:textId="7327D7C6" w:rsidR="00AF61C3" w:rsidRDefault="00AF61C3" w:rsidP="00AF61C3">
            <w:pPr>
              <w:pStyle w:val="ListParagraph"/>
              <w:numPr>
                <w:ilvl w:val="0"/>
                <w:numId w:val="22"/>
              </w:numPr>
            </w:pPr>
            <w:r w:rsidRPr="00AF61C3">
              <w:t>Plan to create a safe environment in a childcare setting.</w:t>
            </w:r>
          </w:p>
          <w:p w14:paraId="6FABD2D1" w14:textId="6045103A" w:rsidR="009D359B" w:rsidRDefault="009D359B" w:rsidP="009D359B">
            <w:pPr>
              <w:pStyle w:val="ListParagraph"/>
              <w:numPr>
                <w:ilvl w:val="0"/>
                <w:numId w:val="22"/>
              </w:numPr>
            </w:pPr>
            <w:r>
              <w:t>Current government dietary recommendations for healthy eating for children from birth to five years.</w:t>
            </w:r>
          </w:p>
          <w:p w14:paraId="6E8B541B" w14:textId="77777777" w:rsidR="00AF28C0" w:rsidRDefault="009D359B" w:rsidP="009D359B">
            <w:pPr>
              <w:pStyle w:val="ListParagraph"/>
              <w:numPr>
                <w:ilvl w:val="0"/>
                <w:numId w:val="22"/>
              </w:numPr>
            </w:pPr>
            <w:r>
              <w:t xml:space="preserve">Essential nutrients and their functions for </w:t>
            </w:r>
            <w:r>
              <w:lastRenderedPageBreak/>
              <w:t>children from birth to five years.</w:t>
            </w:r>
          </w:p>
          <w:p w14:paraId="4A690C19" w14:textId="0F9538F8" w:rsidR="009D359B" w:rsidRDefault="009D359B" w:rsidP="009D359B">
            <w:pPr>
              <w:pStyle w:val="ListParagraph"/>
              <w:numPr>
                <w:ilvl w:val="0"/>
                <w:numId w:val="22"/>
              </w:numPr>
            </w:pPr>
            <w:r>
              <w:t>Planning for preparing a feed/meal</w:t>
            </w:r>
          </w:p>
        </w:tc>
        <w:tc>
          <w:tcPr>
            <w:tcW w:w="1984" w:type="dxa"/>
          </w:tcPr>
          <w:p w14:paraId="0E88A75E" w14:textId="77777777" w:rsidR="008A7401" w:rsidRDefault="009D359B" w:rsidP="00463EC5">
            <w:pPr>
              <w:pStyle w:val="ListParagraph"/>
              <w:numPr>
                <w:ilvl w:val="0"/>
                <w:numId w:val="23"/>
              </w:numPr>
            </w:pPr>
            <w:r w:rsidRPr="009D359B">
              <w:lastRenderedPageBreak/>
              <w:t>Planning for preparing a feed/meal</w:t>
            </w:r>
            <w:r>
              <w:t>.</w:t>
            </w:r>
          </w:p>
          <w:p w14:paraId="3B0205EE" w14:textId="513B66E6" w:rsidR="009D359B" w:rsidRDefault="009D359B" w:rsidP="00463EC5">
            <w:pPr>
              <w:pStyle w:val="ListParagraph"/>
              <w:numPr>
                <w:ilvl w:val="0"/>
                <w:numId w:val="23"/>
              </w:numPr>
            </w:pPr>
            <w:r>
              <w:t>How to evaluate planning and preparation of a feed/meal.</w:t>
            </w:r>
          </w:p>
        </w:tc>
        <w:tc>
          <w:tcPr>
            <w:tcW w:w="1701" w:type="dxa"/>
          </w:tcPr>
          <w:p w14:paraId="57AA560C" w14:textId="5D39E1D8" w:rsidR="00CF49F6" w:rsidRDefault="00E50638" w:rsidP="00E50638">
            <w:r>
              <w:t>Revision of RO57 content.</w:t>
            </w:r>
          </w:p>
        </w:tc>
        <w:tc>
          <w:tcPr>
            <w:tcW w:w="1702" w:type="dxa"/>
          </w:tcPr>
          <w:p w14:paraId="3CB3FB5A" w14:textId="7E561E81" w:rsidR="00CF49F6" w:rsidRDefault="00CF49F6" w:rsidP="00E50638"/>
        </w:tc>
      </w:tr>
      <w:tr w:rsidR="002F2131" w14:paraId="112CFDF7" w14:textId="77777777" w:rsidTr="0065509F">
        <w:trPr>
          <w:trHeight w:val="278"/>
        </w:trPr>
        <w:tc>
          <w:tcPr>
            <w:tcW w:w="4248" w:type="dxa"/>
            <w:vAlign w:val="center"/>
          </w:tcPr>
          <w:p w14:paraId="7806165A" w14:textId="6C193732" w:rsidR="000C2E97" w:rsidRPr="00066D4B" w:rsidRDefault="000C2E97" w:rsidP="00066D4B">
            <w:pPr>
              <w:jc w:val="center"/>
              <w:rPr>
                <w:b/>
                <w:bCs/>
                <w:sz w:val="24"/>
                <w:szCs w:val="24"/>
              </w:rPr>
            </w:pPr>
            <w:r w:rsidRPr="00066D4B">
              <w:rPr>
                <w:b/>
                <w:bCs/>
                <w:sz w:val="24"/>
                <w:szCs w:val="24"/>
              </w:rPr>
              <w:lastRenderedPageBreak/>
              <w:t>Key knowledge</w:t>
            </w:r>
            <w:r w:rsidR="00BE4ED1" w:rsidRPr="00066D4B">
              <w:rPr>
                <w:b/>
                <w:bCs/>
                <w:sz w:val="24"/>
                <w:szCs w:val="24"/>
              </w:rPr>
              <w:t xml:space="preserve"> / Retrieval topics</w:t>
            </w:r>
          </w:p>
        </w:tc>
        <w:tc>
          <w:tcPr>
            <w:tcW w:w="1984" w:type="dxa"/>
          </w:tcPr>
          <w:p w14:paraId="253975EA" w14:textId="77777777" w:rsidR="008A7401" w:rsidRDefault="00395D69" w:rsidP="008A7401">
            <w:r>
              <w:t>Appropriate equipment for childcare.</w:t>
            </w:r>
          </w:p>
          <w:p w14:paraId="1FED0D38" w14:textId="77777777" w:rsidR="00395D69" w:rsidRDefault="00395D69" w:rsidP="008A7401">
            <w:r>
              <w:t>Equipment and measures to keep children safe.</w:t>
            </w:r>
          </w:p>
          <w:p w14:paraId="059E9B4F" w14:textId="77777777" w:rsidR="00AF61C3" w:rsidRDefault="00AF61C3" w:rsidP="00AF61C3">
            <w:r>
              <w:t>Preconception health.</w:t>
            </w:r>
          </w:p>
          <w:p w14:paraId="30B8CA44" w14:textId="77777777" w:rsidR="00AF61C3" w:rsidRDefault="00AF61C3" w:rsidP="00AF61C3">
            <w:r>
              <w:t>Contraception.</w:t>
            </w:r>
          </w:p>
          <w:p w14:paraId="3C345EC2" w14:textId="77777777" w:rsidR="00AF61C3" w:rsidRDefault="00AF61C3" w:rsidP="00AF61C3">
            <w:r>
              <w:t>How reproduction happens.</w:t>
            </w:r>
          </w:p>
          <w:p w14:paraId="1C946E50" w14:textId="4023F9F7" w:rsidR="00AF61C3" w:rsidRDefault="00AF61C3" w:rsidP="00AF61C3">
            <w:r>
              <w:t>Antenatal care and preparation for birth.</w:t>
            </w:r>
          </w:p>
        </w:tc>
        <w:tc>
          <w:tcPr>
            <w:tcW w:w="1985" w:type="dxa"/>
          </w:tcPr>
          <w:p w14:paraId="61C483B1" w14:textId="77777777" w:rsidR="00E50638" w:rsidRDefault="00E50638" w:rsidP="00E50638">
            <w:r>
              <w:t>What happens during birth.</w:t>
            </w:r>
          </w:p>
          <w:p w14:paraId="4AFCFB43" w14:textId="77777777" w:rsidR="00E50638" w:rsidRDefault="00E50638" w:rsidP="00E50638">
            <w:r>
              <w:t>Post-birth care and the development of babies and infants.</w:t>
            </w:r>
          </w:p>
          <w:p w14:paraId="0558B108" w14:textId="66400AA3" w:rsidR="00395D69" w:rsidRDefault="00E50638" w:rsidP="00E50638">
            <w:r>
              <w:t>Caring for children and keeping them safe.</w:t>
            </w:r>
          </w:p>
        </w:tc>
        <w:tc>
          <w:tcPr>
            <w:tcW w:w="1843" w:type="dxa"/>
          </w:tcPr>
          <w:p w14:paraId="368C3BB3" w14:textId="51895B85" w:rsidR="008A7401" w:rsidRDefault="00395D69">
            <w:r>
              <w:t>How to plan and prepare a feed or meal for a baby or child.</w:t>
            </w:r>
          </w:p>
        </w:tc>
        <w:tc>
          <w:tcPr>
            <w:tcW w:w="1984" w:type="dxa"/>
          </w:tcPr>
          <w:p w14:paraId="3CDB19EB" w14:textId="650BB039" w:rsidR="00F66FC3" w:rsidRDefault="00395D69">
            <w:r>
              <w:t>How to evaluate.</w:t>
            </w:r>
          </w:p>
        </w:tc>
        <w:tc>
          <w:tcPr>
            <w:tcW w:w="1701" w:type="dxa"/>
          </w:tcPr>
          <w:p w14:paraId="708F0AF3" w14:textId="77777777" w:rsidR="00395D69" w:rsidRPr="00395D69" w:rsidRDefault="00395D69" w:rsidP="00395D69">
            <w:r w:rsidRPr="00395D69">
              <w:t>Preconception health.</w:t>
            </w:r>
          </w:p>
          <w:p w14:paraId="3AA40D3B" w14:textId="77777777" w:rsidR="00395D69" w:rsidRPr="00395D69" w:rsidRDefault="00395D69" w:rsidP="00395D69">
            <w:r w:rsidRPr="00395D69">
              <w:t>Contraception.</w:t>
            </w:r>
          </w:p>
          <w:p w14:paraId="05E95078" w14:textId="77777777" w:rsidR="00F66FC3" w:rsidRDefault="00395D69" w:rsidP="00395D69">
            <w:r w:rsidRPr="00395D69">
              <w:t>How reproduction happens.</w:t>
            </w:r>
          </w:p>
          <w:p w14:paraId="6357D462" w14:textId="77777777" w:rsidR="00395D69" w:rsidRDefault="00395D69" w:rsidP="00395D69">
            <w:r w:rsidRPr="00395D69">
              <w:t>Antenatal care and preparation for birth.</w:t>
            </w:r>
          </w:p>
          <w:p w14:paraId="136F99F4" w14:textId="77777777" w:rsidR="00E50638" w:rsidRDefault="00E50638" w:rsidP="00E50638">
            <w:r>
              <w:t>What happens during birth.</w:t>
            </w:r>
          </w:p>
          <w:p w14:paraId="3B71F118" w14:textId="77777777" w:rsidR="00E50638" w:rsidRDefault="00E50638" w:rsidP="00E50638">
            <w:r>
              <w:t>Post-birth care and the development of babies and infants.</w:t>
            </w:r>
          </w:p>
          <w:p w14:paraId="3C7E28AF" w14:textId="1D3AFC30" w:rsidR="00E50638" w:rsidRDefault="00E50638" w:rsidP="00E50638">
            <w:r>
              <w:t>Caring for children and keeping them safe.</w:t>
            </w:r>
          </w:p>
        </w:tc>
        <w:tc>
          <w:tcPr>
            <w:tcW w:w="1702" w:type="dxa"/>
          </w:tcPr>
          <w:p w14:paraId="4EEB9305" w14:textId="41E4EC20" w:rsidR="00395D69" w:rsidRDefault="00395D69"/>
        </w:tc>
      </w:tr>
      <w:tr w:rsidR="004706F3" w14:paraId="7F6BA2C1" w14:textId="77777777" w:rsidTr="0065509F">
        <w:trPr>
          <w:trHeight w:val="270"/>
        </w:trPr>
        <w:tc>
          <w:tcPr>
            <w:tcW w:w="4248" w:type="dxa"/>
            <w:vAlign w:val="center"/>
          </w:tcPr>
          <w:p w14:paraId="0F0B034F" w14:textId="4B2E7A19" w:rsidR="004706F3" w:rsidRPr="00066D4B" w:rsidRDefault="004706F3" w:rsidP="004706F3">
            <w:pPr>
              <w:jc w:val="center"/>
              <w:rPr>
                <w:b/>
                <w:bCs/>
                <w:sz w:val="24"/>
                <w:szCs w:val="24"/>
              </w:rPr>
            </w:pPr>
            <w:r w:rsidRPr="00066D4B">
              <w:rPr>
                <w:b/>
                <w:bCs/>
                <w:sz w:val="24"/>
                <w:szCs w:val="24"/>
              </w:rPr>
              <w:t>Understanding / Sequence of delivery</w:t>
            </w:r>
          </w:p>
        </w:tc>
        <w:tc>
          <w:tcPr>
            <w:tcW w:w="1984" w:type="dxa"/>
          </w:tcPr>
          <w:p w14:paraId="5D834295" w14:textId="77777777" w:rsidR="00A71440" w:rsidRDefault="00C70B9C" w:rsidP="00AF61C3">
            <w:pPr>
              <w:pStyle w:val="ListParagraph"/>
              <w:numPr>
                <w:ilvl w:val="0"/>
                <w:numId w:val="29"/>
              </w:numPr>
            </w:pPr>
            <w:r>
              <w:t>Types of essential equipment.</w:t>
            </w:r>
          </w:p>
          <w:p w14:paraId="30288455" w14:textId="77777777" w:rsidR="00C70B9C" w:rsidRDefault="00C70B9C" w:rsidP="00AF61C3">
            <w:pPr>
              <w:pStyle w:val="ListParagraph"/>
              <w:numPr>
                <w:ilvl w:val="0"/>
                <w:numId w:val="29"/>
              </w:numPr>
            </w:pPr>
            <w:r>
              <w:t>Factors affecting suitability.</w:t>
            </w:r>
          </w:p>
          <w:p w14:paraId="4D91F8F7" w14:textId="77777777" w:rsidR="00C70B9C" w:rsidRDefault="00C70B9C" w:rsidP="00AF61C3">
            <w:pPr>
              <w:pStyle w:val="ListParagraph"/>
              <w:numPr>
                <w:ilvl w:val="0"/>
                <w:numId w:val="29"/>
              </w:numPr>
            </w:pPr>
            <w:r>
              <w:t>What is a hazard? Common hazards and how these can be prevented.</w:t>
            </w:r>
          </w:p>
          <w:p w14:paraId="77FA7A4E" w14:textId="77777777" w:rsidR="00C70B9C" w:rsidRDefault="00C70B9C" w:rsidP="00AF61C3">
            <w:pPr>
              <w:pStyle w:val="ListParagraph"/>
              <w:numPr>
                <w:ilvl w:val="0"/>
                <w:numId w:val="29"/>
              </w:numPr>
            </w:pPr>
            <w:r>
              <w:lastRenderedPageBreak/>
              <w:t>The importance of safety labelling.</w:t>
            </w:r>
          </w:p>
          <w:p w14:paraId="22F35832" w14:textId="77777777" w:rsidR="00C70B9C" w:rsidRDefault="00C70B9C" w:rsidP="00AF61C3">
            <w:pPr>
              <w:pStyle w:val="ListParagraph"/>
              <w:numPr>
                <w:ilvl w:val="0"/>
                <w:numId w:val="29"/>
              </w:numPr>
            </w:pPr>
            <w:r>
              <w:t>Reasons why accidents happen in a childcare setting.</w:t>
            </w:r>
          </w:p>
          <w:p w14:paraId="5C6E68FC" w14:textId="77777777" w:rsidR="00C70B9C" w:rsidRDefault="00C70B9C" w:rsidP="00AF61C3">
            <w:pPr>
              <w:pStyle w:val="ListParagraph"/>
              <w:numPr>
                <w:ilvl w:val="0"/>
                <w:numId w:val="29"/>
              </w:numPr>
            </w:pPr>
            <w:r>
              <w:t>Types of childhood accidents.</w:t>
            </w:r>
          </w:p>
          <w:p w14:paraId="0AA54666" w14:textId="77777777" w:rsidR="00C70B9C" w:rsidRDefault="00C70B9C" w:rsidP="00AF61C3">
            <w:pPr>
              <w:pStyle w:val="ListParagraph"/>
              <w:numPr>
                <w:ilvl w:val="0"/>
                <w:numId w:val="29"/>
              </w:numPr>
            </w:pPr>
            <w:r>
              <w:t>Plan to prevent accidents in a childcare setting.</w:t>
            </w:r>
          </w:p>
          <w:p w14:paraId="6E5AA369" w14:textId="77777777" w:rsidR="00AF61C3" w:rsidRDefault="00AF61C3" w:rsidP="00AF61C3">
            <w:pPr>
              <w:pStyle w:val="ListParagraph"/>
              <w:numPr>
                <w:ilvl w:val="0"/>
                <w:numId w:val="29"/>
              </w:numPr>
            </w:pPr>
            <w:r>
              <w:t>Preconception health.</w:t>
            </w:r>
          </w:p>
          <w:p w14:paraId="263BD707" w14:textId="77777777" w:rsidR="00AF61C3" w:rsidRDefault="00AF61C3" w:rsidP="00AF61C3">
            <w:pPr>
              <w:pStyle w:val="ListParagraph"/>
              <w:numPr>
                <w:ilvl w:val="0"/>
                <w:numId w:val="29"/>
              </w:numPr>
            </w:pPr>
            <w:r>
              <w:t>Contraception, how and why it is used.</w:t>
            </w:r>
          </w:p>
          <w:p w14:paraId="60B4DFF6" w14:textId="77777777" w:rsidR="00AF61C3" w:rsidRDefault="00AF61C3" w:rsidP="00AF61C3">
            <w:pPr>
              <w:pStyle w:val="ListParagraph"/>
              <w:numPr>
                <w:ilvl w:val="0"/>
                <w:numId w:val="29"/>
              </w:numPr>
            </w:pPr>
            <w:r>
              <w:t>The male and female reproductive systems.</w:t>
            </w:r>
          </w:p>
          <w:p w14:paraId="1600D7F5" w14:textId="77777777" w:rsidR="00AF61C3" w:rsidRDefault="00AF61C3" w:rsidP="00AF61C3">
            <w:pPr>
              <w:pStyle w:val="ListParagraph"/>
              <w:numPr>
                <w:ilvl w:val="0"/>
                <w:numId w:val="29"/>
              </w:numPr>
            </w:pPr>
            <w:r>
              <w:t>Reproduction.</w:t>
            </w:r>
          </w:p>
          <w:p w14:paraId="39698196" w14:textId="77777777" w:rsidR="00AF61C3" w:rsidRDefault="00AF61C3" w:rsidP="00AF61C3">
            <w:pPr>
              <w:pStyle w:val="ListParagraph"/>
              <w:numPr>
                <w:ilvl w:val="0"/>
                <w:numId w:val="29"/>
              </w:numPr>
            </w:pPr>
            <w:r>
              <w:t>Antenatal care.</w:t>
            </w:r>
          </w:p>
          <w:p w14:paraId="1F9D1815" w14:textId="77777777" w:rsidR="00AF61C3" w:rsidRDefault="00AF61C3" w:rsidP="00AF61C3">
            <w:pPr>
              <w:pStyle w:val="ListParagraph"/>
              <w:numPr>
                <w:ilvl w:val="0"/>
                <w:numId w:val="29"/>
              </w:numPr>
            </w:pPr>
            <w:r>
              <w:t>Prenatal diagnostic and screening tests.</w:t>
            </w:r>
          </w:p>
          <w:p w14:paraId="68B1A722" w14:textId="77777777" w:rsidR="00AF61C3" w:rsidRDefault="00AF61C3" w:rsidP="00AF61C3">
            <w:pPr>
              <w:pStyle w:val="ListParagraph"/>
              <w:numPr>
                <w:ilvl w:val="0"/>
                <w:numId w:val="29"/>
              </w:numPr>
            </w:pPr>
            <w:r>
              <w:t>Antenatal classes – why important and what happens.</w:t>
            </w:r>
          </w:p>
          <w:p w14:paraId="348AA00D" w14:textId="0265A476" w:rsidR="00AF61C3" w:rsidRDefault="00AF61C3" w:rsidP="00AF61C3">
            <w:pPr>
              <w:pStyle w:val="ListParagraph"/>
              <w:numPr>
                <w:ilvl w:val="0"/>
                <w:numId w:val="29"/>
              </w:numPr>
            </w:pPr>
            <w:r>
              <w:t>The choices available for delivery: hospital or home birth.</w:t>
            </w:r>
          </w:p>
        </w:tc>
        <w:tc>
          <w:tcPr>
            <w:tcW w:w="1985" w:type="dxa"/>
          </w:tcPr>
          <w:p w14:paraId="47436521" w14:textId="77777777" w:rsidR="00AF61C3" w:rsidRDefault="00AF61C3" w:rsidP="00AF61C3">
            <w:pPr>
              <w:pStyle w:val="ListParagraph"/>
              <w:numPr>
                <w:ilvl w:val="0"/>
                <w:numId w:val="5"/>
              </w:numPr>
            </w:pPr>
            <w:r>
              <w:lastRenderedPageBreak/>
              <w:t>Supporting the pregnant mother.</w:t>
            </w:r>
          </w:p>
          <w:p w14:paraId="7F8B8358" w14:textId="77777777" w:rsidR="00AF61C3" w:rsidRDefault="00AF61C3" w:rsidP="00AF61C3">
            <w:pPr>
              <w:pStyle w:val="ListParagraph"/>
              <w:numPr>
                <w:ilvl w:val="0"/>
                <w:numId w:val="5"/>
              </w:numPr>
            </w:pPr>
            <w:r>
              <w:t>Methods of pain relief in labour.</w:t>
            </w:r>
          </w:p>
          <w:p w14:paraId="263AB770" w14:textId="77777777" w:rsidR="00AF61C3" w:rsidRDefault="00AF61C3" w:rsidP="00AF61C3">
            <w:pPr>
              <w:pStyle w:val="ListParagraph"/>
              <w:numPr>
                <w:ilvl w:val="0"/>
                <w:numId w:val="5"/>
              </w:numPr>
            </w:pPr>
            <w:r>
              <w:t>The signs and symptoms of labour.</w:t>
            </w:r>
          </w:p>
          <w:p w14:paraId="359C0FE4" w14:textId="77777777" w:rsidR="00AF61C3" w:rsidRDefault="00AF61C3" w:rsidP="00AF61C3">
            <w:pPr>
              <w:pStyle w:val="ListParagraph"/>
              <w:numPr>
                <w:ilvl w:val="0"/>
                <w:numId w:val="5"/>
              </w:numPr>
            </w:pPr>
            <w:r>
              <w:t>The 3 stages of labour.</w:t>
            </w:r>
          </w:p>
          <w:p w14:paraId="3F1A6D41" w14:textId="77777777" w:rsidR="00AF61C3" w:rsidRDefault="00AF61C3" w:rsidP="00AF61C3">
            <w:pPr>
              <w:pStyle w:val="ListParagraph"/>
              <w:numPr>
                <w:ilvl w:val="0"/>
                <w:numId w:val="5"/>
              </w:numPr>
            </w:pPr>
            <w:r>
              <w:lastRenderedPageBreak/>
              <w:t>The main methods of assisted birth.</w:t>
            </w:r>
          </w:p>
          <w:p w14:paraId="73DE1EC4" w14:textId="77777777" w:rsidR="00AF61C3" w:rsidRDefault="00AF61C3" w:rsidP="00AF61C3">
            <w:pPr>
              <w:pStyle w:val="ListParagraph"/>
              <w:numPr>
                <w:ilvl w:val="0"/>
                <w:numId w:val="5"/>
              </w:numPr>
            </w:pPr>
            <w:r>
              <w:t>Postnatal checks – immediately after birth.</w:t>
            </w:r>
          </w:p>
          <w:p w14:paraId="2B4F4256" w14:textId="77777777" w:rsidR="00AF61C3" w:rsidRDefault="00AF61C3" w:rsidP="00AF61C3">
            <w:pPr>
              <w:pStyle w:val="ListParagraph"/>
              <w:numPr>
                <w:ilvl w:val="0"/>
                <w:numId w:val="5"/>
              </w:numPr>
            </w:pPr>
            <w:r>
              <w:t>Postnatal checks – 6 weeks after birth.</w:t>
            </w:r>
          </w:p>
          <w:p w14:paraId="1AB09DE8" w14:textId="77777777" w:rsidR="00AF61C3" w:rsidRDefault="00AF61C3" w:rsidP="00AF61C3">
            <w:pPr>
              <w:pStyle w:val="ListParagraph"/>
              <w:numPr>
                <w:ilvl w:val="0"/>
                <w:numId w:val="5"/>
              </w:numPr>
            </w:pPr>
            <w:r>
              <w:t>Postnatal care of the mother and baby.</w:t>
            </w:r>
          </w:p>
          <w:p w14:paraId="04A69DC2" w14:textId="77777777" w:rsidR="00AF61C3" w:rsidRDefault="00AF61C3" w:rsidP="00AF61C3">
            <w:pPr>
              <w:pStyle w:val="ListParagraph"/>
              <w:numPr>
                <w:ilvl w:val="0"/>
                <w:numId w:val="5"/>
              </w:numPr>
            </w:pPr>
            <w:r>
              <w:t>The developmental needs of children from birth to five.</w:t>
            </w:r>
          </w:p>
          <w:p w14:paraId="06FED21A" w14:textId="77777777" w:rsidR="00AF61C3" w:rsidRDefault="00AF61C3" w:rsidP="00AF61C3">
            <w:pPr>
              <w:pStyle w:val="ListParagraph"/>
              <w:numPr>
                <w:ilvl w:val="0"/>
                <w:numId w:val="5"/>
              </w:numPr>
            </w:pPr>
            <w:r>
              <w:t>The signs and symptoms of illness in children and common childhood illnesses.</w:t>
            </w:r>
          </w:p>
          <w:p w14:paraId="452AEEF6" w14:textId="78CEF2E1" w:rsidR="00A9382E" w:rsidRDefault="00AF61C3" w:rsidP="00AF61C3">
            <w:pPr>
              <w:pStyle w:val="ListParagraph"/>
              <w:numPr>
                <w:ilvl w:val="0"/>
                <w:numId w:val="5"/>
              </w:numPr>
            </w:pPr>
            <w:r>
              <w:t>How to meet the PIES needs of an ill child.</w:t>
            </w:r>
          </w:p>
        </w:tc>
        <w:tc>
          <w:tcPr>
            <w:tcW w:w="1843" w:type="dxa"/>
          </w:tcPr>
          <w:p w14:paraId="3BB7724F" w14:textId="574DDFBA" w:rsidR="00AF61C3" w:rsidRDefault="00AF61C3" w:rsidP="00AF61C3">
            <w:pPr>
              <w:pStyle w:val="ListParagraph"/>
              <w:numPr>
                <w:ilvl w:val="0"/>
                <w:numId w:val="30"/>
              </w:numPr>
            </w:pPr>
            <w:r w:rsidRPr="00AF61C3">
              <w:lastRenderedPageBreak/>
              <w:t>Plan to prevent accidents in a childcare setting.</w:t>
            </w:r>
          </w:p>
          <w:p w14:paraId="11A5225A" w14:textId="3B36ADD4" w:rsidR="00A9382E" w:rsidRDefault="00A9382E" w:rsidP="00A9382E">
            <w:pPr>
              <w:pStyle w:val="ListParagraph"/>
              <w:numPr>
                <w:ilvl w:val="0"/>
                <w:numId w:val="30"/>
              </w:numPr>
            </w:pPr>
            <w:r>
              <w:t xml:space="preserve">Current government dietary recommendations for healthy eating for </w:t>
            </w:r>
            <w:r>
              <w:lastRenderedPageBreak/>
              <w:t>children from birth to five years.</w:t>
            </w:r>
          </w:p>
          <w:p w14:paraId="4D3A5D31" w14:textId="77777777" w:rsidR="00A71440" w:rsidRDefault="00A9382E" w:rsidP="00A9382E">
            <w:pPr>
              <w:pStyle w:val="ListParagraph"/>
              <w:numPr>
                <w:ilvl w:val="0"/>
                <w:numId w:val="30"/>
              </w:numPr>
            </w:pPr>
            <w:r>
              <w:t>Essential nutrients and their functions for children from birth to five years.</w:t>
            </w:r>
          </w:p>
          <w:p w14:paraId="1B1E1DD9" w14:textId="546D92A7" w:rsidR="00A9382E" w:rsidRDefault="00A9382E" w:rsidP="00A9382E">
            <w:pPr>
              <w:pStyle w:val="ListParagraph"/>
              <w:numPr>
                <w:ilvl w:val="0"/>
                <w:numId w:val="30"/>
              </w:numPr>
            </w:pPr>
            <w:r w:rsidRPr="00A9382E">
              <w:t>Planning for preparing a feed/meal</w:t>
            </w:r>
            <w:r>
              <w:t xml:space="preserve"> – equipment, ingredients and quantities, safety, food hygiene, personal hygiene, environment.</w:t>
            </w:r>
          </w:p>
        </w:tc>
        <w:tc>
          <w:tcPr>
            <w:tcW w:w="1984" w:type="dxa"/>
          </w:tcPr>
          <w:p w14:paraId="44DCCE78" w14:textId="77777777" w:rsidR="00F0269E" w:rsidRDefault="00A9382E" w:rsidP="00A9382E">
            <w:pPr>
              <w:pStyle w:val="ListParagraph"/>
              <w:numPr>
                <w:ilvl w:val="0"/>
                <w:numId w:val="33"/>
              </w:numPr>
            </w:pPr>
            <w:r w:rsidRPr="00A9382E">
              <w:lastRenderedPageBreak/>
              <w:t>Planning for preparing a feed/meal – equipment, ingredients and quantities, safety, food hygiene, personal hygiene, environment.</w:t>
            </w:r>
          </w:p>
          <w:p w14:paraId="6D6BD66F" w14:textId="19DC67C1" w:rsidR="00A9382E" w:rsidRDefault="00A9382E" w:rsidP="00A9382E">
            <w:pPr>
              <w:pStyle w:val="ListParagraph"/>
              <w:numPr>
                <w:ilvl w:val="0"/>
                <w:numId w:val="33"/>
              </w:numPr>
            </w:pPr>
            <w:r w:rsidRPr="00A9382E">
              <w:lastRenderedPageBreak/>
              <w:t>How to evaluate planning and preparation of a feed/meal</w:t>
            </w:r>
            <w:r>
              <w:t xml:space="preserve"> – strengths and weaknesses, improvements and changes.</w:t>
            </w:r>
          </w:p>
        </w:tc>
        <w:tc>
          <w:tcPr>
            <w:tcW w:w="1701" w:type="dxa"/>
          </w:tcPr>
          <w:p w14:paraId="282B822D" w14:textId="77777777" w:rsidR="00A9382E" w:rsidRDefault="00A9382E" w:rsidP="00A9382E">
            <w:pPr>
              <w:pStyle w:val="ListParagraph"/>
              <w:numPr>
                <w:ilvl w:val="0"/>
                <w:numId w:val="17"/>
              </w:numPr>
            </w:pPr>
            <w:r>
              <w:lastRenderedPageBreak/>
              <w:t>Preconception health.</w:t>
            </w:r>
          </w:p>
          <w:p w14:paraId="282DB531" w14:textId="77777777" w:rsidR="00A9382E" w:rsidRDefault="00A9382E" w:rsidP="00A9382E">
            <w:pPr>
              <w:pStyle w:val="ListParagraph"/>
              <w:numPr>
                <w:ilvl w:val="0"/>
                <w:numId w:val="17"/>
              </w:numPr>
            </w:pPr>
            <w:r>
              <w:t>Contraception, how and why it is used.</w:t>
            </w:r>
          </w:p>
          <w:p w14:paraId="7C8CDF28" w14:textId="77777777" w:rsidR="00A9382E" w:rsidRDefault="00A9382E" w:rsidP="00A9382E">
            <w:pPr>
              <w:pStyle w:val="ListParagraph"/>
              <w:numPr>
                <w:ilvl w:val="0"/>
                <w:numId w:val="17"/>
              </w:numPr>
            </w:pPr>
            <w:r>
              <w:t>The male and female reproductive systems.</w:t>
            </w:r>
          </w:p>
          <w:p w14:paraId="362E63D4" w14:textId="77777777" w:rsidR="0058735A" w:rsidRDefault="00A9382E" w:rsidP="00A9382E">
            <w:pPr>
              <w:pStyle w:val="ListParagraph"/>
              <w:numPr>
                <w:ilvl w:val="0"/>
                <w:numId w:val="17"/>
              </w:numPr>
            </w:pPr>
            <w:r>
              <w:t>Reproduction.</w:t>
            </w:r>
          </w:p>
          <w:p w14:paraId="02619548" w14:textId="77777777" w:rsidR="00A9382E" w:rsidRDefault="00A9382E" w:rsidP="00A9382E">
            <w:pPr>
              <w:pStyle w:val="ListParagraph"/>
              <w:numPr>
                <w:ilvl w:val="0"/>
                <w:numId w:val="17"/>
              </w:numPr>
            </w:pPr>
            <w:r>
              <w:lastRenderedPageBreak/>
              <w:t>Antenatal care.</w:t>
            </w:r>
          </w:p>
          <w:p w14:paraId="74A8A4C6" w14:textId="77777777" w:rsidR="00A9382E" w:rsidRDefault="00A9382E" w:rsidP="00A9382E">
            <w:pPr>
              <w:pStyle w:val="ListParagraph"/>
              <w:numPr>
                <w:ilvl w:val="0"/>
                <w:numId w:val="17"/>
              </w:numPr>
            </w:pPr>
            <w:r>
              <w:t>Prenatal diagnostic and screening tests.</w:t>
            </w:r>
          </w:p>
          <w:p w14:paraId="04C633ED" w14:textId="77777777" w:rsidR="00A9382E" w:rsidRDefault="00A9382E" w:rsidP="00A9382E">
            <w:pPr>
              <w:pStyle w:val="ListParagraph"/>
              <w:numPr>
                <w:ilvl w:val="0"/>
                <w:numId w:val="17"/>
              </w:numPr>
            </w:pPr>
            <w:r>
              <w:t>Antenatal classes – why important and what happens.</w:t>
            </w:r>
          </w:p>
          <w:p w14:paraId="79F30AE8" w14:textId="77777777" w:rsidR="00A9382E" w:rsidRDefault="00A9382E" w:rsidP="00A9382E">
            <w:pPr>
              <w:pStyle w:val="ListParagraph"/>
              <w:numPr>
                <w:ilvl w:val="0"/>
                <w:numId w:val="17"/>
              </w:numPr>
            </w:pPr>
            <w:r>
              <w:t>The choices available for delivery: hospital or home birth.</w:t>
            </w:r>
          </w:p>
          <w:p w14:paraId="646B3465" w14:textId="77777777" w:rsidR="00E50638" w:rsidRDefault="00E50638" w:rsidP="00E50638">
            <w:pPr>
              <w:pStyle w:val="ListParagraph"/>
              <w:numPr>
                <w:ilvl w:val="0"/>
                <w:numId w:val="17"/>
              </w:numPr>
            </w:pPr>
            <w:r>
              <w:t>Supporting the pregnant mother.</w:t>
            </w:r>
          </w:p>
          <w:p w14:paraId="7FC5E94B" w14:textId="77777777" w:rsidR="00E50638" w:rsidRDefault="00E50638" w:rsidP="00E50638">
            <w:pPr>
              <w:pStyle w:val="ListParagraph"/>
              <w:numPr>
                <w:ilvl w:val="0"/>
                <w:numId w:val="17"/>
              </w:numPr>
            </w:pPr>
            <w:r>
              <w:t>Methods of pain relief in labour.</w:t>
            </w:r>
          </w:p>
          <w:p w14:paraId="6693E3F2" w14:textId="77777777" w:rsidR="00E50638" w:rsidRDefault="00E50638" w:rsidP="00E50638">
            <w:pPr>
              <w:pStyle w:val="ListParagraph"/>
              <w:numPr>
                <w:ilvl w:val="0"/>
                <w:numId w:val="17"/>
              </w:numPr>
            </w:pPr>
            <w:r>
              <w:t>The signs and symptoms of labour.</w:t>
            </w:r>
          </w:p>
          <w:p w14:paraId="529CA4F0" w14:textId="77777777" w:rsidR="00E50638" w:rsidRDefault="00E50638" w:rsidP="00E50638">
            <w:pPr>
              <w:pStyle w:val="ListParagraph"/>
              <w:numPr>
                <w:ilvl w:val="0"/>
                <w:numId w:val="17"/>
              </w:numPr>
            </w:pPr>
            <w:r>
              <w:t>The 3 stages of labour.</w:t>
            </w:r>
          </w:p>
          <w:p w14:paraId="5E7065D9" w14:textId="77777777" w:rsidR="00E50638" w:rsidRDefault="00E50638" w:rsidP="00E50638">
            <w:pPr>
              <w:pStyle w:val="ListParagraph"/>
              <w:numPr>
                <w:ilvl w:val="0"/>
                <w:numId w:val="17"/>
              </w:numPr>
            </w:pPr>
            <w:r>
              <w:t>The main methods of assisted birth.</w:t>
            </w:r>
          </w:p>
          <w:p w14:paraId="19002DCC" w14:textId="77777777" w:rsidR="00E50638" w:rsidRDefault="00E50638" w:rsidP="00E50638">
            <w:pPr>
              <w:pStyle w:val="ListParagraph"/>
              <w:numPr>
                <w:ilvl w:val="0"/>
                <w:numId w:val="17"/>
              </w:numPr>
            </w:pPr>
            <w:r>
              <w:t xml:space="preserve">Postnatal checks – </w:t>
            </w:r>
            <w:r>
              <w:lastRenderedPageBreak/>
              <w:t>immediately after birth.</w:t>
            </w:r>
          </w:p>
          <w:p w14:paraId="36E9972B" w14:textId="77777777" w:rsidR="00E50638" w:rsidRDefault="00E50638" w:rsidP="00E50638">
            <w:pPr>
              <w:pStyle w:val="ListParagraph"/>
              <w:numPr>
                <w:ilvl w:val="0"/>
                <w:numId w:val="17"/>
              </w:numPr>
            </w:pPr>
            <w:r>
              <w:t>Postnatal checks – 6 weeks after birth.</w:t>
            </w:r>
          </w:p>
          <w:p w14:paraId="3A591EF8" w14:textId="77777777" w:rsidR="00E50638" w:rsidRDefault="00E50638" w:rsidP="00E50638">
            <w:pPr>
              <w:pStyle w:val="ListParagraph"/>
              <w:numPr>
                <w:ilvl w:val="0"/>
                <w:numId w:val="17"/>
              </w:numPr>
            </w:pPr>
            <w:r>
              <w:t>Postnatal care of the mother and baby.</w:t>
            </w:r>
          </w:p>
          <w:p w14:paraId="0805DB7A" w14:textId="77777777" w:rsidR="00E50638" w:rsidRDefault="00E50638" w:rsidP="00E50638">
            <w:pPr>
              <w:pStyle w:val="ListParagraph"/>
              <w:numPr>
                <w:ilvl w:val="0"/>
                <w:numId w:val="17"/>
              </w:numPr>
            </w:pPr>
            <w:r>
              <w:t>The developmental needs of children from birth to five.</w:t>
            </w:r>
          </w:p>
          <w:p w14:paraId="63C18074" w14:textId="77777777" w:rsidR="00E50638" w:rsidRDefault="00E50638" w:rsidP="00E50638">
            <w:pPr>
              <w:pStyle w:val="ListParagraph"/>
              <w:numPr>
                <w:ilvl w:val="0"/>
                <w:numId w:val="17"/>
              </w:numPr>
            </w:pPr>
            <w:r>
              <w:t>The signs and symptoms of illness in children and common childhood illnesses.</w:t>
            </w:r>
          </w:p>
          <w:p w14:paraId="5D0E60E6" w14:textId="1169D7A2" w:rsidR="00E50638" w:rsidRDefault="00E50638" w:rsidP="00E50638">
            <w:pPr>
              <w:pStyle w:val="ListParagraph"/>
              <w:numPr>
                <w:ilvl w:val="0"/>
                <w:numId w:val="17"/>
              </w:numPr>
            </w:pPr>
            <w:r>
              <w:t>How to meet the PIES needs of an ill child.</w:t>
            </w:r>
          </w:p>
        </w:tc>
        <w:tc>
          <w:tcPr>
            <w:tcW w:w="1702" w:type="dxa"/>
          </w:tcPr>
          <w:p w14:paraId="0BA84C12" w14:textId="36488DDC" w:rsidR="00A9382E" w:rsidRDefault="00A9382E" w:rsidP="00AF61C3"/>
        </w:tc>
      </w:tr>
      <w:tr w:rsidR="00A00C37" w14:paraId="6B25D588" w14:textId="77777777" w:rsidTr="0065509F">
        <w:trPr>
          <w:trHeight w:val="270"/>
        </w:trPr>
        <w:tc>
          <w:tcPr>
            <w:tcW w:w="4248" w:type="dxa"/>
            <w:vMerge w:val="restart"/>
            <w:shd w:val="clear" w:color="auto" w:fill="F4B083" w:themeFill="accent2" w:themeFillTint="99"/>
            <w:vAlign w:val="center"/>
          </w:tcPr>
          <w:p w14:paraId="1265358E" w14:textId="211D8577" w:rsidR="00A00C37" w:rsidRPr="00066D4B" w:rsidRDefault="00A00C37" w:rsidP="00A00C37">
            <w:pPr>
              <w:jc w:val="center"/>
              <w:rPr>
                <w:b/>
                <w:bCs/>
                <w:sz w:val="24"/>
                <w:szCs w:val="24"/>
              </w:rPr>
            </w:pPr>
            <w:r w:rsidRPr="00066D4B">
              <w:rPr>
                <w:b/>
                <w:bCs/>
                <w:sz w:val="24"/>
                <w:szCs w:val="24"/>
              </w:rPr>
              <w:lastRenderedPageBreak/>
              <w:t>Assessment</w:t>
            </w:r>
          </w:p>
        </w:tc>
        <w:tc>
          <w:tcPr>
            <w:tcW w:w="1984" w:type="dxa"/>
            <w:shd w:val="clear" w:color="auto" w:fill="F4B083" w:themeFill="accent2" w:themeFillTint="99"/>
          </w:tcPr>
          <w:p w14:paraId="4FC45337" w14:textId="05BBEC0D" w:rsidR="00A00C37" w:rsidRPr="00A00C37" w:rsidRDefault="00B73CB8" w:rsidP="00502F84">
            <w:pPr>
              <w:pStyle w:val="ListParagraph"/>
              <w:numPr>
                <w:ilvl w:val="0"/>
                <w:numId w:val="14"/>
              </w:numPr>
            </w:pPr>
            <w:r>
              <w:t xml:space="preserve">TA2 – students produce a presentation which investigates 3 types of a specified piece of equipment considering 3 </w:t>
            </w:r>
            <w:r>
              <w:lastRenderedPageBreak/>
              <w:t>of the following factors – age and weight appropriateness, safety, design, durability and cost. Students will then make a judgement on the most suitable piece of equipment.</w:t>
            </w:r>
          </w:p>
        </w:tc>
        <w:tc>
          <w:tcPr>
            <w:tcW w:w="1985" w:type="dxa"/>
            <w:shd w:val="clear" w:color="auto" w:fill="F4B083" w:themeFill="accent2" w:themeFillTint="99"/>
          </w:tcPr>
          <w:p w14:paraId="39B93B86" w14:textId="2D8F772E" w:rsidR="00B73CB8" w:rsidRPr="00A00C37" w:rsidRDefault="00E50638" w:rsidP="00B73CB8">
            <w:pPr>
              <w:pStyle w:val="ListParagraph"/>
              <w:numPr>
                <w:ilvl w:val="0"/>
                <w:numId w:val="14"/>
              </w:numPr>
            </w:pPr>
            <w:r w:rsidRPr="00E50638">
              <w:lastRenderedPageBreak/>
              <w:t>For RO57, topic tests and exam questions.</w:t>
            </w:r>
            <w:r>
              <w:t xml:space="preserve"> PPE.</w:t>
            </w:r>
          </w:p>
        </w:tc>
        <w:tc>
          <w:tcPr>
            <w:tcW w:w="1843" w:type="dxa"/>
            <w:shd w:val="clear" w:color="auto" w:fill="F4B083" w:themeFill="accent2" w:themeFillTint="99"/>
          </w:tcPr>
          <w:p w14:paraId="122D55A8" w14:textId="439B308D" w:rsidR="00A00C37" w:rsidRPr="00A00C37" w:rsidRDefault="00B73CB8" w:rsidP="00A00C37">
            <w:pPr>
              <w:pStyle w:val="ListParagraph"/>
              <w:numPr>
                <w:ilvl w:val="0"/>
                <w:numId w:val="14"/>
              </w:numPr>
            </w:pPr>
            <w:r w:rsidRPr="00B73CB8">
              <w:t xml:space="preserve">For TA3, students will need to recommend healthy meal choices for babies and young children. </w:t>
            </w:r>
            <w:r w:rsidRPr="00B73CB8">
              <w:lastRenderedPageBreak/>
              <w:t>Recommendations must meet government dietary recommendations.</w:t>
            </w:r>
          </w:p>
        </w:tc>
        <w:tc>
          <w:tcPr>
            <w:tcW w:w="1984" w:type="dxa"/>
            <w:shd w:val="clear" w:color="auto" w:fill="F4B083" w:themeFill="accent2" w:themeFillTint="99"/>
          </w:tcPr>
          <w:p w14:paraId="703BB691" w14:textId="6005F463" w:rsidR="00395D69" w:rsidRPr="00A00C37" w:rsidRDefault="00395D69" w:rsidP="00395D69">
            <w:pPr>
              <w:pStyle w:val="ListParagraph"/>
              <w:numPr>
                <w:ilvl w:val="0"/>
                <w:numId w:val="14"/>
              </w:numPr>
            </w:pPr>
            <w:r w:rsidRPr="00395D69">
              <w:lastRenderedPageBreak/>
              <w:t xml:space="preserve">For TA3, students will plan and prepare a </w:t>
            </w:r>
            <w:proofErr w:type="gramStart"/>
            <w:r w:rsidRPr="00395D69">
              <w:t>feed</w:t>
            </w:r>
            <w:proofErr w:type="gramEnd"/>
            <w:r w:rsidRPr="00395D69">
              <w:t xml:space="preserve"> or a meal based on the recommendations in the previous task.</w:t>
            </w:r>
          </w:p>
        </w:tc>
        <w:tc>
          <w:tcPr>
            <w:tcW w:w="1701" w:type="dxa"/>
            <w:shd w:val="clear" w:color="auto" w:fill="F4B083" w:themeFill="accent2" w:themeFillTint="99"/>
          </w:tcPr>
          <w:p w14:paraId="3DD7BCC8" w14:textId="4CB3319C" w:rsidR="00162C47" w:rsidRPr="00A00C37" w:rsidRDefault="00395D69" w:rsidP="00162C47">
            <w:pPr>
              <w:pStyle w:val="ListParagraph"/>
              <w:numPr>
                <w:ilvl w:val="0"/>
                <w:numId w:val="14"/>
              </w:numPr>
            </w:pPr>
            <w:r w:rsidRPr="00395D69">
              <w:t>End of topic area tests (TA1</w:t>
            </w:r>
            <w:r>
              <w:t>, TA2</w:t>
            </w:r>
            <w:r w:rsidRPr="00395D69">
              <w:t xml:space="preserve">), revision booklet, exam questions focused on </w:t>
            </w:r>
            <w:r w:rsidR="00E50638">
              <w:lastRenderedPageBreak/>
              <w:t>RO57 content</w:t>
            </w:r>
            <w:r w:rsidRPr="00395D69">
              <w:t>.</w:t>
            </w:r>
          </w:p>
        </w:tc>
        <w:tc>
          <w:tcPr>
            <w:tcW w:w="1702" w:type="dxa"/>
            <w:shd w:val="clear" w:color="auto" w:fill="F4B083" w:themeFill="accent2" w:themeFillTint="99"/>
          </w:tcPr>
          <w:p w14:paraId="187211E9" w14:textId="1182FD1A" w:rsidR="00162C47" w:rsidRPr="00395D69" w:rsidRDefault="00162C47" w:rsidP="00162C47">
            <w:pPr>
              <w:pStyle w:val="ListParagraph"/>
              <w:numPr>
                <w:ilvl w:val="0"/>
                <w:numId w:val="14"/>
              </w:numPr>
            </w:pPr>
          </w:p>
        </w:tc>
      </w:tr>
      <w:tr w:rsidR="00A00C37" w14:paraId="1B8C20EE" w14:textId="77777777" w:rsidTr="0065509F">
        <w:trPr>
          <w:trHeight w:val="270"/>
        </w:trPr>
        <w:tc>
          <w:tcPr>
            <w:tcW w:w="4248" w:type="dxa"/>
            <w:vMerge/>
            <w:shd w:val="clear" w:color="auto" w:fill="F4B083" w:themeFill="accent2" w:themeFillTint="99"/>
            <w:vAlign w:val="center"/>
          </w:tcPr>
          <w:p w14:paraId="487E30F9" w14:textId="77777777" w:rsidR="00A00C37" w:rsidRPr="00066D4B" w:rsidRDefault="00A00C37" w:rsidP="00A00C37">
            <w:pPr>
              <w:jc w:val="center"/>
              <w:rPr>
                <w:b/>
                <w:bCs/>
                <w:sz w:val="24"/>
                <w:szCs w:val="24"/>
              </w:rPr>
            </w:pPr>
          </w:p>
        </w:tc>
        <w:tc>
          <w:tcPr>
            <w:tcW w:w="1984" w:type="dxa"/>
            <w:shd w:val="clear" w:color="auto" w:fill="F4B083" w:themeFill="accent2" w:themeFillTint="99"/>
          </w:tcPr>
          <w:p w14:paraId="2C299DD2" w14:textId="3911C460" w:rsidR="00A00C37" w:rsidRPr="00B73CB8" w:rsidRDefault="00B73CB8" w:rsidP="00502F84">
            <w:pPr>
              <w:pStyle w:val="ListParagraph"/>
              <w:numPr>
                <w:ilvl w:val="0"/>
                <w:numId w:val="14"/>
              </w:numPr>
            </w:pPr>
            <w:r w:rsidRPr="00B73CB8">
              <w:t>For TA</w:t>
            </w:r>
            <w:r>
              <w:t>1</w:t>
            </w:r>
            <w:r w:rsidRPr="00B73CB8">
              <w:t>, students will need to design a room within a childcare setting considering potential accidents and how to keep a child safe in that room.</w:t>
            </w:r>
          </w:p>
        </w:tc>
        <w:tc>
          <w:tcPr>
            <w:tcW w:w="1985" w:type="dxa"/>
            <w:shd w:val="clear" w:color="auto" w:fill="F4B083" w:themeFill="accent2" w:themeFillTint="99"/>
          </w:tcPr>
          <w:p w14:paraId="53984134" w14:textId="73DBE697" w:rsidR="00A00C37" w:rsidRPr="00B73CB8" w:rsidRDefault="00A00C37" w:rsidP="00B73CB8">
            <w:pPr>
              <w:pStyle w:val="ListParagraph"/>
              <w:numPr>
                <w:ilvl w:val="0"/>
                <w:numId w:val="14"/>
              </w:numPr>
            </w:pPr>
          </w:p>
        </w:tc>
        <w:tc>
          <w:tcPr>
            <w:tcW w:w="1843" w:type="dxa"/>
            <w:shd w:val="clear" w:color="auto" w:fill="F4B083" w:themeFill="accent2" w:themeFillTint="99"/>
          </w:tcPr>
          <w:p w14:paraId="130A3F69" w14:textId="13A44DA1" w:rsidR="00A00C37" w:rsidRPr="00B73CB8" w:rsidRDefault="00B73CB8" w:rsidP="00502F84">
            <w:pPr>
              <w:pStyle w:val="ListParagraph"/>
              <w:numPr>
                <w:ilvl w:val="0"/>
                <w:numId w:val="14"/>
              </w:numPr>
            </w:pPr>
            <w:r w:rsidRPr="00B73CB8">
              <w:t xml:space="preserve">For TA3, students will plan and prepare a </w:t>
            </w:r>
            <w:proofErr w:type="gramStart"/>
            <w:r w:rsidRPr="00B73CB8">
              <w:t>feed</w:t>
            </w:r>
            <w:proofErr w:type="gramEnd"/>
            <w:r w:rsidRPr="00B73CB8">
              <w:t xml:space="preserve"> or a meal based on the recommendations in the previous task.</w:t>
            </w:r>
          </w:p>
        </w:tc>
        <w:tc>
          <w:tcPr>
            <w:tcW w:w="1984" w:type="dxa"/>
            <w:shd w:val="clear" w:color="auto" w:fill="F4B083" w:themeFill="accent2" w:themeFillTint="99"/>
          </w:tcPr>
          <w:p w14:paraId="0B2F589E" w14:textId="02F1E09A" w:rsidR="00A00C37" w:rsidRPr="00395D69" w:rsidRDefault="00395D69" w:rsidP="00502F84">
            <w:pPr>
              <w:pStyle w:val="ListParagraph"/>
              <w:numPr>
                <w:ilvl w:val="0"/>
                <w:numId w:val="14"/>
              </w:numPr>
            </w:pPr>
            <w:r w:rsidRPr="00395D69">
              <w:t>For TA3, students will evaluate their preparation of the feed or meal.</w:t>
            </w:r>
          </w:p>
        </w:tc>
        <w:tc>
          <w:tcPr>
            <w:tcW w:w="1701" w:type="dxa"/>
            <w:shd w:val="clear" w:color="auto" w:fill="F4B083" w:themeFill="accent2" w:themeFillTint="99"/>
          </w:tcPr>
          <w:p w14:paraId="32676517" w14:textId="6934873D" w:rsidR="00A00C37" w:rsidRPr="00395D69" w:rsidRDefault="00A00C37" w:rsidP="00502F84">
            <w:pPr>
              <w:pStyle w:val="ListParagraph"/>
              <w:numPr>
                <w:ilvl w:val="0"/>
                <w:numId w:val="14"/>
              </w:numPr>
            </w:pPr>
          </w:p>
        </w:tc>
        <w:tc>
          <w:tcPr>
            <w:tcW w:w="1702" w:type="dxa"/>
            <w:shd w:val="clear" w:color="auto" w:fill="F4B083" w:themeFill="accent2" w:themeFillTint="99"/>
          </w:tcPr>
          <w:p w14:paraId="439DE5F8" w14:textId="1F35233A" w:rsidR="00A00C37" w:rsidRPr="00395D69" w:rsidRDefault="00A00C37" w:rsidP="00395D69">
            <w:pPr>
              <w:pStyle w:val="ListParagraph"/>
              <w:numPr>
                <w:ilvl w:val="0"/>
                <w:numId w:val="14"/>
              </w:numPr>
            </w:pPr>
          </w:p>
        </w:tc>
      </w:tr>
      <w:tr w:rsidR="00A00C37" w14:paraId="42C339A7" w14:textId="77777777" w:rsidTr="0065509F">
        <w:trPr>
          <w:trHeight w:val="270"/>
        </w:trPr>
        <w:tc>
          <w:tcPr>
            <w:tcW w:w="4248" w:type="dxa"/>
            <w:vMerge/>
            <w:shd w:val="clear" w:color="auto" w:fill="F4B083" w:themeFill="accent2" w:themeFillTint="99"/>
            <w:vAlign w:val="center"/>
          </w:tcPr>
          <w:p w14:paraId="7D1ACA73" w14:textId="77777777" w:rsidR="00A00C37" w:rsidRPr="00066D4B" w:rsidRDefault="00A00C37" w:rsidP="00A00C37">
            <w:pPr>
              <w:jc w:val="center"/>
              <w:rPr>
                <w:b/>
                <w:bCs/>
                <w:sz w:val="24"/>
                <w:szCs w:val="24"/>
              </w:rPr>
            </w:pPr>
          </w:p>
        </w:tc>
        <w:tc>
          <w:tcPr>
            <w:tcW w:w="1984" w:type="dxa"/>
            <w:shd w:val="clear" w:color="auto" w:fill="F4B083" w:themeFill="accent2" w:themeFillTint="99"/>
          </w:tcPr>
          <w:p w14:paraId="07D5A63A" w14:textId="03893F57" w:rsidR="00A00C37" w:rsidRPr="00502F84" w:rsidRDefault="00E50638" w:rsidP="00502F84">
            <w:pPr>
              <w:pStyle w:val="ListParagraph"/>
              <w:numPr>
                <w:ilvl w:val="0"/>
                <w:numId w:val="14"/>
              </w:numPr>
              <w:rPr>
                <w:b/>
                <w:bCs/>
              </w:rPr>
            </w:pPr>
            <w:r>
              <w:rPr>
                <w:b/>
                <w:bCs/>
              </w:rPr>
              <w:t>For RO57, topic tests and exam questions.</w:t>
            </w:r>
          </w:p>
        </w:tc>
        <w:tc>
          <w:tcPr>
            <w:tcW w:w="1985" w:type="dxa"/>
            <w:shd w:val="clear" w:color="auto" w:fill="F4B083" w:themeFill="accent2" w:themeFillTint="99"/>
          </w:tcPr>
          <w:p w14:paraId="2A56A9B5" w14:textId="77777777" w:rsidR="00A00C37" w:rsidRPr="00502F84" w:rsidRDefault="00A00C37" w:rsidP="00502F84">
            <w:pPr>
              <w:pStyle w:val="ListParagraph"/>
              <w:numPr>
                <w:ilvl w:val="0"/>
                <w:numId w:val="14"/>
              </w:numPr>
              <w:rPr>
                <w:b/>
                <w:bCs/>
              </w:rPr>
            </w:pPr>
          </w:p>
        </w:tc>
        <w:tc>
          <w:tcPr>
            <w:tcW w:w="1843" w:type="dxa"/>
            <w:shd w:val="clear" w:color="auto" w:fill="F4B083" w:themeFill="accent2" w:themeFillTint="99"/>
          </w:tcPr>
          <w:p w14:paraId="59B945CA" w14:textId="69FA665E" w:rsidR="00A00C37" w:rsidRPr="00A00C37" w:rsidRDefault="00A00C37" w:rsidP="00A00C37">
            <w:pPr>
              <w:pStyle w:val="ListParagraph"/>
              <w:numPr>
                <w:ilvl w:val="0"/>
                <w:numId w:val="15"/>
              </w:numPr>
            </w:pPr>
          </w:p>
        </w:tc>
        <w:tc>
          <w:tcPr>
            <w:tcW w:w="1984" w:type="dxa"/>
            <w:shd w:val="clear" w:color="auto" w:fill="F4B083" w:themeFill="accent2" w:themeFillTint="99"/>
          </w:tcPr>
          <w:p w14:paraId="33B749B3" w14:textId="7C126D5C" w:rsidR="00A00C37" w:rsidRPr="00A00C37" w:rsidRDefault="00A00C37" w:rsidP="00A00C37">
            <w:pPr>
              <w:pStyle w:val="ListParagraph"/>
              <w:numPr>
                <w:ilvl w:val="0"/>
                <w:numId w:val="15"/>
              </w:numPr>
            </w:pPr>
          </w:p>
        </w:tc>
        <w:tc>
          <w:tcPr>
            <w:tcW w:w="1701" w:type="dxa"/>
            <w:shd w:val="clear" w:color="auto" w:fill="F4B083" w:themeFill="accent2" w:themeFillTint="99"/>
          </w:tcPr>
          <w:p w14:paraId="19932069" w14:textId="1C8381AC" w:rsidR="00A00C37" w:rsidRPr="00502F84" w:rsidRDefault="00A00C37" w:rsidP="00502F84">
            <w:pPr>
              <w:pStyle w:val="ListParagraph"/>
              <w:numPr>
                <w:ilvl w:val="0"/>
                <w:numId w:val="15"/>
              </w:numPr>
              <w:rPr>
                <w:b/>
                <w:bCs/>
              </w:rPr>
            </w:pPr>
          </w:p>
        </w:tc>
        <w:tc>
          <w:tcPr>
            <w:tcW w:w="1702" w:type="dxa"/>
            <w:shd w:val="clear" w:color="auto" w:fill="F4B083" w:themeFill="accent2" w:themeFillTint="99"/>
          </w:tcPr>
          <w:p w14:paraId="3C4F2174" w14:textId="77777777" w:rsidR="00A00C37" w:rsidRDefault="00A00C37" w:rsidP="00A00C37">
            <w:pPr>
              <w:rPr>
                <w:b/>
                <w:bCs/>
              </w:rPr>
            </w:pPr>
          </w:p>
        </w:tc>
      </w:tr>
    </w:tbl>
    <w:p w14:paraId="2BD333CC" w14:textId="77777777" w:rsidR="000E340D" w:rsidRDefault="000E340D"/>
    <w:sectPr w:rsidR="000E340D" w:rsidSect="000C2E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6F2"/>
    <w:multiLevelType w:val="hybridMultilevel"/>
    <w:tmpl w:val="308CD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740FF"/>
    <w:multiLevelType w:val="hybridMultilevel"/>
    <w:tmpl w:val="E16C9C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953848"/>
    <w:multiLevelType w:val="hybridMultilevel"/>
    <w:tmpl w:val="E16C9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5630F8"/>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2526AB"/>
    <w:multiLevelType w:val="hybridMultilevel"/>
    <w:tmpl w:val="4D145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5222B7"/>
    <w:multiLevelType w:val="hybridMultilevel"/>
    <w:tmpl w:val="9B14FD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B60FA1"/>
    <w:multiLevelType w:val="hybridMultilevel"/>
    <w:tmpl w:val="9BCA3E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360BF"/>
    <w:multiLevelType w:val="hybridMultilevel"/>
    <w:tmpl w:val="88B28BE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525AF9"/>
    <w:multiLevelType w:val="hybridMultilevel"/>
    <w:tmpl w:val="D25E1D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E641DA"/>
    <w:multiLevelType w:val="hybridMultilevel"/>
    <w:tmpl w:val="B1E4E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2A41F9"/>
    <w:multiLevelType w:val="hybridMultilevel"/>
    <w:tmpl w:val="3EC8D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E5DDD"/>
    <w:multiLevelType w:val="hybridMultilevel"/>
    <w:tmpl w:val="C23627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446CC4"/>
    <w:multiLevelType w:val="hybridMultilevel"/>
    <w:tmpl w:val="D25E1D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AC2F5D"/>
    <w:multiLevelType w:val="hybridMultilevel"/>
    <w:tmpl w:val="9BCA3E7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6007F1"/>
    <w:multiLevelType w:val="hybridMultilevel"/>
    <w:tmpl w:val="4D1450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0B3E5E"/>
    <w:multiLevelType w:val="hybridMultilevel"/>
    <w:tmpl w:val="CBD423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800A7C"/>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DF2F8C"/>
    <w:multiLevelType w:val="hybridMultilevel"/>
    <w:tmpl w:val="342604B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200D43"/>
    <w:multiLevelType w:val="hybridMultilevel"/>
    <w:tmpl w:val="D564D3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E505B0"/>
    <w:multiLevelType w:val="hybridMultilevel"/>
    <w:tmpl w:val="B0EE2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DD6208"/>
    <w:multiLevelType w:val="hybridMultilevel"/>
    <w:tmpl w:val="C23627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20148A"/>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9AF4929"/>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5F12873"/>
    <w:multiLevelType w:val="hybridMultilevel"/>
    <w:tmpl w:val="C23627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5D3621"/>
    <w:multiLevelType w:val="hybridMultilevel"/>
    <w:tmpl w:val="6A2C7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2A3FB4"/>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1993CB5"/>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56F6703"/>
    <w:multiLevelType w:val="hybridMultilevel"/>
    <w:tmpl w:val="D43E08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1079E3"/>
    <w:multiLevelType w:val="hybridMultilevel"/>
    <w:tmpl w:val="8064F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D91FE8"/>
    <w:multiLevelType w:val="hybridMultilevel"/>
    <w:tmpl w:val="9B14FD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8A427E"/>
    <w:multiLevelType w:val="hybridMultilevel"/>
    <w:tmpl w:val="E16C9C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B1E0152"/>
    <w:multiLevelType w:val="hybridMultilevel"/>
    <w:tmpl w:val="187215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6A6D60"/>
    <w:multiLevelType w:val="hybridMultilevel"/>
    <w:tmpl w:val="88301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9375D0"/>
    <w:multiLevelType w:val="hybridMultilevel"/>
    <w:tmpl w:val="059A4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069857">
    <w:abstractNumId w:val="9"/>
  </w:num>
  <w:num w:numId="2" w16cid:durableId="2098019566">
    <w:abstractNumId w:val="6"/>
  </w:num>
  <w:num w:numId="3" w16cid:durableId="1330907218">
    <w:abstractNumId w:val="17"/>
  </w:num>
  <w:num w:numId="4" w16cid:durableId="1469860963">
    <w:abstractNumId w:val="4"/>
  </w:num>
  <w:num w:numId="5" w16cid:durableId="495808227">
    <w:abstractNumId w:val="27"/>
  </w:num>
  <w:num w:numId="6" w16cid:durableId="834102926">
    <w:abstractNumId w:val="15"/>
  </w:num>
  <w:num w:numId="7" w16cid:durableId="968440403">
    <w:abstractNumId w:val="29"/>
  </w:num>
  <w:num w:numId="8" w16cid:durableId="1983732689">
    <w:abstractNumId w:val="31"/>
  </w:num>
  <w:num w:numId="9" w16cid:durableId="1161194843">
    <w:abstractNumId w:val="18"/>
  </w:num>
  <w:num w:numId="10" w16cid:durableId="42557296">
    <w:abstractNumId w:val="24"/>
  </w:num>
  <w:num w:numId="11" w16cid:durableId="633369730">
    <w:abstractNumId w:val="10"/>
  </w:num>
  <w:num w:numId="12" w16cid:durableId="776292887">
    <w:abstractNumId w:val="32"/>
  </w:num>
  <w:num w:numId="13" w16cid:durableId="1596357540">
    <w:abstractNumId w:val="33"/>
  </w:num>
  <w:num w:numId="14" w16cid:durableId="1713844315">
    <w:abstractNumId w:val="19"/>
  </w:num>
  <w:num w:numId="15" w16cid:durableId="483662403">
    <w:abstractNumId w:val="0"/>
  </w:num>
  <w:num w:numId="16" w16cid:durableId="1397052867">
    <w:abstractNumId w:val="2"/>
  </w:num>
  <w:num w:numId="17" w16cid:durableId="215363396">
    <w:abstractNumId w:val="23"/>
  </w:num>
  <w:num w:numId="18" w16cid:durableId="1582791625">
    <w:abstractNumId w:val="28"/>
  </w:num>
  <w:num w:numId="19" w16cid:durableId="1498157301">
    <w:abstractNumId w:val="7"/>
  </w:num>
  <w:num w:numId="20" w16cid:durableId="1025714336">
    <w:abstractNumId w:val="22"/>
  </w:num>
  <w:num w:numId="21" w16cid:durableId="1681546050">
    <w:abstractNumId w:val="26"/>
  </w:num>
  <w:num w:numId="22" w16cid:durableId="279607304">
    <w:abstractNumId w:val="3"/>
  </w:num>
  <w:num w:numId="23" w16cid:durableId="1422070682">
    <w:abstractNumId w:val="5"/>
  </w:num>
  <w:num w:numId="24" w16cid:durableId="149182066">
    <w:abstractNumId w:val="13"/>
  </w:num>
  <w:num w:numId="25" w16cid:durableId="1691446863">
    <w:abstractNumId w:val="16"/>
  </w:num>
  <w:num w:numId="26" w16cid:durableId="1323661171">
    <w:abstractNumId w:val="25"/>
  </w:num>
  <w:num w:numId="27" w16cid:durableId="559636667">
    <w:abstractNumId w:val="21"/>
  </w:num>
  <w:num w:numId="28" w16cid:durableId="1690062295">
    <w:abstractNumId w:val="12"/>
  </w:num>
  <w:num w:numId="29" w16cid:durableId="1771704790">
    <w:abstractNumId w:val="14"/>
  </w:num>
  <w:num w:numId="30" w16cid:durableId="357465002">
    <w:abstractNumId w:val="8"/>
  </w:num>
  <w:num w:numId="31" w16cid:durableId="1472212410">
    <w:abstractNumId w:val="11"/>
  </w:num>
  <w:num w:numId="32" w16cid:durableId="1614511890">
    <w:abstractNumId w:val="1"/>
  </w:num>
  <w:num w:numId="33" w16cid:durableId="1552378380">
    <w:abstractNumId w:val="30"/>
  </w:num>
  <w:num w:numId="34" w16cid:durableId="16455452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97"/>
    <w:rsid w:val="00066D4B"/>
    <w:rsid w:val="000C2E97"/>
    <w:rsid w:val="000E340D"/>
    <w:rsid w:val="00113D17"/>
    <w:rsid w:val="00126858"/>
    <w:rsid w:val="00162C47"/>
    <w:rsid w:val="00243F4F"/>
    <w:rsid w:val="00256FA1"/>
    <w:rsid w:val="002F2131"/>
    <w:rsid w:val="00334E77"/>
    <w:rsid w:val="00354821"/>
    <w:rsid w:val="00395D69"/>
    <w:rsid w:val="00443C9C"/>
    <w:rsid w:val="00463EC5"/>
    <w:rsid w:val="004706F3"/>
    <w:rsid w:val="00502F84"/>
    <w:rsid w:val="00563210"/>
    <w:rsid w:val="00577923"/>
    <w:rsid w:val="0058735A"/>
    <w:rsid w:val="005A0775"/>
    <w:rsid w:val="0065509F"/>
    <w:rsid w:val="00742FF7"/>
    <w:rsid w:val="007A51D0"/>
    <w:rsid w:val="007E1AAD"/>
    <w:rsid w:val="00811E5D"/>
    <w:rsid w:val="00884075"/>
    <w:rsid w:val="008A7401"/>
    <w:rsid w:val="008B2EC2"/>
    <w:rsid w:val="0097083E"/>
    <w:rsid w:val="009D359B"/>
    <w:rsid w:val="00A00C37"/>
    <w:rsid w:val="00A11F9E"/>
    <w:rsid w:val="00A71440"/>
    <w:rsid w:val="00A9382E"/>
    <w:rsid w:val="00AF28C0"/>
    <w:rsid w:val="00AF618B"/>
    <w:rsid w:val="00AF61C3"/>
    <w:rsid w:val="00B01156"/>
    <w:rsid w:val="00B0788C"/>
    <w:rsid w:val="00B3253C"/>
    <w:rsid w:val="00B348BD"/>
    <w:rsid w:val="00B73CB8"/>
    <w:rsid w:val="00BE4ED1"/>
    <w:rsid w:val="00C52582"/>
    <w:rsid w:val="00C70B9C"/>
    <w:rsid w:val="00C95B1B"/>
    <w:rsid w:val="00C96FC3"/>
    <w:rsid w:val="00CA43A3"/>
    <w:rsid w:val="00CF49F6"/>
    <w:rsid w:val="00D03C9D"/>
    <w:rsid w:val="00D77FA1"/>
    <w:rsid w:val="00E50638"/>
    <w:rsid w:val="00E9548A"/>
    <w:rsid w:val="00F0269E"/>
    <w:rsid w:val="00F454A6"/>
    <w:rsid w:val="00F66FC3"/>
    <w:rsid w:val="00F93305"/>
    <w:rsid w:val="00FE1E4C"/>
    <w:rsid w:val="00FE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04BA"/>
  <w15:chartTrackingRefBased/>
  <w15:docId w15:val="{093974FE-0CD9-4E94-91EE-7158FF4A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Steed</dc:creator>
  <cp:keywords/>
  <dc:description/>
  <cp:lastModifiedBy>M.Obeata (MEO)</cp:lastModifiedBy>
  <cp:revision>2</cp:revision>
  <cp:lastPrinted>2021-06-21T12:01:00Z</cp:lastPrinted>
  <dcterms:created xsi:type="dcterms:W3CDTF">2024-10-08T11:16:00Z</dcterms:created>
  <dcterms:modified xsi:type="dcterms:W3CDTF">2024-10-08T11:16:00Z</dcterms:modified>
</cp:coreProperties>
</file>